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>
        <w:rPr>
          <w:rFonts w:ascii="Roboto" w:eastAsia="Times New Roman" w:hAnsi="Roboto" w:cs="Times New Roman"/>
          <w:noProof/>
          <w:spacing w:val="2"/>
          <w:sz w:val="24"/>
          <w:szCs w:val="24"/>
        </w:rPr>
        <w:drawing>
          <wp:inline distT="0" distB="0" distL="0" distR="0">
            <wp:extent cx="5715000" cy="2800350"/>
            <wp:effectExtent l="19050" t="0" r="0" b="0"/>
            <wp:docPr id="1" name="Рисунок 1" descr="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gat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Уважаемые родители (законные представители)!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Предлагаем Вам быть в курсе всех событий программ дополнительного образования и пройти регистрацию на Портале «Навигатор дополнительного образования детей Республики Карелия», на котором представлены программы всех районов Республики.</w:t>
      </w:r>
      <w:proofErr w:type="gramEnd"/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Навигатор дополнительного образования детей Республики Карелия (далее – Навигатор) это информационный сайт (портал). В нем представлена единая база детских объединений (кружков, секций, студий, программ)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Республике Карелия.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b/>
          <w:bCs/>
          <w:spacing w:val="2"/>
          <w:sz w:val="24"/>
          <w:szCs w:val="24"/>
        </w:rPr>
        <w:t>Памятка для родителей.</w:t>
      </w:r>
    </w:p>
    <w:p w:rsidR="00A630D8" w:rsidRPr="00A630D8" w:rsidRDefault="00A630D8" w:rsidP="00A630D8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Times New Roman"/>
          <w:sz w:val="24"/>
          <w:szCs w:val="24"/>
        </w:rPr>
      </w:pPr>
      <w:r w:rsidRPr="00A630D8">
        <w:rPr>
          <w:rFonts w:ascii="Roboto" w:eastAsia="Times New Roman" w:hAnsi="Roboto" w:cs="Times New Roman"/>
          <w:sz w:val="24"/>
          <w:szCs w:val="24"/>
        </w:rPr>
        <w:t>Регистрация на портале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Используя техническое электронное устройство для обработки данных (компьютер, смартфон) войти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в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Навигатор через поисковую систему или, пройдя по ссылке: </w:t>
      </w:r>
      <w:hyperlink r:id="rId5" w:history="1">
        <w:r w:rsidRPr="00A630D8">
          <w:rPr>
            <w:rFonts w:ascii="Roboto" w:eastAsia="Times New Roman" w:hAnsi="Roboto" w:cs="Times New Roman"/>
            <w:color w:val="3066BE"/>
            <w:spacing w:val="2"/>
            <w:sz w:val="24"/>
            <w:szCs w:val="24"/>
            <w:u w:val="single"/>
          </w:rPr>
          <w:t>https://dop10.ru</w:t>
        </w:r>
      </w:hyperlink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i/>
          <w:iCs/>
          <w:spacing w:val="2"/>
          <w:sz w:val="24"/>
          <w:szCs w:val="24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муниципальное образование (выбирается из списка) по месту проживания;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Ф.И.О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номер мобильного телефона;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адрес электронной почты;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пароль.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b/>
          <w:bCs/>
          <w:spacing w:val="2"/>
          <w:sz w:val="24"/>
          <w:szCs w:val="24"/>
        </w:rPr>
        <w:t>Важно! Дети старше 14 лет могут регистрироваться на портале самостоятельно.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lastRenderedPageBreak/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b/>
          <w:bCs/>
          <w:spacing w:val="2"/>
          <w:sz w:val="24"/>
          <w:szCs w:val="24"/>
        </w:rPr>
        <w:t>Обращаем Ваше внимание на следующее: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1. Пароль, указанный Вами при авторизации, является постоянным, его нужно придумать, и главное,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по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прошествии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времени не забыть! Рекомендуем Вам записать придуманный пароль и помнить, куда Вы сделали запись!!!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2. На электронную почту, указанную при регистрации, родитель (законный представитель) будет получать уведомления об изменении статуса поданных заявок на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обучение по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выбранным программам, размещенным в Навигаторе.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3. 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4. Личный кабинет пользователя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Личный кабинет состоит из следующих вкладок: «Профиль», «Дети», «История заявок», «История просмотра», «Отложено» и "Пароль".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Во вкладке «Профиль» Вы можете редактировать основные свои данные.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·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 Обратите внимание, что в личном кабинете родители могут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разместить информацию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о нескольких детях, для этого надо нажать вкладку «добавить ребенка» и внести данные ребенка.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Во вкладке «История заявок» Вы можете увидеть информацию о ранее поданных заявках на программы и их статусах.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Во вкладке «История просмотров» Вы можете увидеть просмотренные ранее Вами программы.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Во вкладке «Отложено» Вы можете увидеть все отложенные Вами программы.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Через личный кабинет родитель может: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участвовать в программах, на которые ведется запись;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просматривать истории поданных заявок;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редактировать свой профиль;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размещать отзывы к программам.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b/>
          <w:bCs/>
          <w:spacing w:val="2"/>
          <w:sz w:val="24"/>
          <w:szCs w:val="24"/>
        </w:rPr>
        <w:t>Обращаем Ваше внимание на следующее: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1. Перед подачей заявки на обучение, описанной в пункте 4 настоящей инструкции, необходимо внести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в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Навигатор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2.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3. Поиск программ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В Навигаторе предусмотрены следующие фильтры отбора и поиска программ: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по муниципалитету (территориальное расположение);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по организатору (организация, предоставляющая услуги по дополнительному образованию);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lastRenderedPageBreak/>
        <w:t xml:space="preserve">· по профилю программы (например, в дополнительных </w:t>
      </w:r>
      <w:proofErr w:type="spell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общеразвивающих</w:t>
      </w:r>
      <w:proofErr w:type="spell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по возрасту детей.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</w:t>
      </w:r>
      <w:proofErr w:type="spell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общеразвивающей</w:t>
      </w:r>
      <w:proofErr w:type="spell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программе: описание, цели и задачи, ожидаемые результаты, данные о педагогах, расписание занятий и др.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4. Запись ребенка на обучение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Если в личном кабинете родителей информация о нескольких детях, то при записи на программу, надо нажать на крестик, чтобы записать на программу только того ребенка, который ее выбрал.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После подачи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заявки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Получить информацию о поданных заявках, а также их статусах можно в личном кабинете во вкладке "История заявок".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Обращаем Ваше внимание на следующее: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Подтвержденная заявка – не является обязательным условием для зачисления ребенка на обучение.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5. Получение сертификата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В разделе дети, напротив данных ребенка есть вкладка "получить сертификат".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Нажав на эту вкладку, Вы получаете для ребенка сертификат учета. Номер сертификата необходимо сообщить при записи ребенка в учреждении. Подробная информация по сертификатам находится на главной странице Навигатора.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6. Дополнительная информация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Администрация Навигатора не несет ответственности за не уведомление пользователя в случае: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если пользователь не предоставил свои контактные данные (номер телефона, адрес электронной почты и т.п.);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· если администратор (организатор) не смог связаться с пользователем по указанным контактным данным, </w:t>
      </w:r>
      <w:proofErr w:type="gramStart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обратившись</w:t>
      </w:r>
      <w:proofErr w:type="gramEnd"/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 xml:space="preserve"> хотя бы один раз по телефонному номеру или адресу электронной почты;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если пользователь предоставил некорректные контактные данные;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t>· если пользователь не подтвердил адрес электронной почты при регистрации.</w:t>
      </w: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</w:p>
    <w:p w:rsidR="00A630D8" w:rsidRPr="00A630D8" w:rsidRDefault="00A630D8" w:rsidP="00A630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4"/>
          <w:szCs w:val="24"/>
        </w:rPr>
      </w:pPr>
      <w:r w:rsidRPr="00A630D8">
        <w:rPr>
          <w:rFonts w:ascii="Roboto" w:eastAsia="Times New Roman" w:hAnsi="Roboto" w:cs="Times New Roman"/>
          <w:spacing w:val="2"/>
          <w:sz w:val="24"/>
          <w:szCs w:val="24"/>
        </w:rPr>
        <w:lastRenderedPageBreak/>
        <w:t>Подробнее на сайте </w:t>
      </w:r>
      <w:hyperlink r:id="rId6" w:history="1">
        <w:r w:rsidRPr="00A630D8">
          <w:rPr>
            <w:rFonts w:ascii="Roboto" w:eastAsia="Times New Roman" w:hAnsi="Roboto" w:cs="Times New Roman"/>
            <w:color w:val="3066BE"/>
            <w:spacing w:val="2"/>
            <w:sz w:val="24"/>
            <w:szCs w:val="24"/>
            <w:u w:val="single"/>
          </w:rPr>
          <w:t>Дополнительное образование Республики Карелия</w:t>
        </w:r>
      </w:hyperlink>
      <w:r>
        <w:rPr>
          <w:rFonts w:ascii="Roboto" w:eastAsia="Times New Roman" w:hAnsi="Roboto" w:cs="Times New Roman"/>
          <w:spacing w:val="2"/>
          <w:sz w:val="24"/>
          <w:szCs w:val="24"/>
        </w:rPr>
        <w:t xml:space="preserve"> (</w:t>
      </w:r>
      <w:hyperlink r:id="rId7" w:history="1">
        <w:r>
          <w:rPr>
            <w:rStyle w:val="a4"/>
          </w:rPr>
          <w:t>https://dop10.ru/blog/3</w:t>
        </w:r>
      </w:hyperlink>
      <w:r>
        <w:t>)</w:t>
      </w:r>
    </w:p>
    <w:p w:rsidR="007041A2" w:rsidRDefault="007041A2"/>
    <w:sectPr w:rsidR="007041A2" w:rsidSect="00B8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0D8"/>
    <w:rsid w:val="005100E8"/>
    <w:rsid w:val="007041A2"/>
    <w:rsid w:val="00A630D8"/>
    <w:rsid w:val="00B83AA9"/>
    <w:rsid w:val="00EB3B10"/>
    <w:rsid w:val="00E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9"/>
  </w:style>
  <w:style w:type="paragraph" w:styleId="4">
    <w:name w:val="heading 4"/>
    <w:basedOn w:val="a"/>
    <w:link w:val="40"/>
    <w:uiPriority w:val="9"/>
    <w:qFormat/>
    <w:rsid w:val="00A63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30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p10.ru/blog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p10.ru/blog/3" TargetMode="External"/><Relationship Id="rId5" Type="http://schemas.openxmlformats.org/officeDocument/2006/relationships/hyperlink" Target="https://dop10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1188</Words>
  <Characters>6772</Characters>
  <Application>Microsoft Office Word</Application>
  <DocSecurity>0</DocSecurity>
  <Lines>56</Lines>
  <Paragraphs>15</Paragraphs>
  <ScaleCrop>false</ScaleCrop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2020-03-19T12:48:00Z</dcterms:created>
  <dcterms:modified xsi:type="dcterms:W3CDTF">2020-03-19T13:09:00Z</dcterms:modified>
</cp:coreProperties>
</file>